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0"/>
          <w:szCs w:val="30"/>
          <w:u w:val="single"/>
        </w:rPr>
      </w:pPr>
      <w:r w:rsidDel="00000000" w:rsidR="00000000" w:rsidRPr="00000000">
        <w:rPr>
          <w:sz w:val="30"/>
          <w:szCs w:val="30"/>
          <w:u w:val="single"/>
          <w:rtl w:val="0"/>
        </w:rPr>
        <w:t xml:space="preserve">Részvételi ív</w:t>
      </w:r>
    </w:p>
    <w:p w:rsidR="00000000" w:rsidDel="00000000" w:rsidP="00000000" w:rsidRDefault="00000000" w:rsidRPr="00000000" w14:paraId="00000002">
      <w:pPr>
        <w:jc w:val="center"/>
        <w:rPr>
          <w:i w:val="1"/>
          <w:sz w:val="30"/>
          <w:szCs w:val="30"/>
        </w:rPr>
      </w:pPr>
      <w:r w:rsidDel="00000000" w:rsidR="00000000" w:rsidRPr="00000000">
        <w:rPr>
          <w:i w:val="1"/>
          <w:sz w:val="30"/>
          <w:szCs w:val="30"/>
          <w:rtl w:val="0"/>
        </w:rPr>
        <w:t xml:space="preserve"> Rendezvény címe, 2025. hónap. nap</w:t>
      </w:r>
    </w:p>
    <w:tbl>
      <w:tblPr>
        <w:tblStyle w:val="Table1"/>
        <w:tblW w:w="15990.0" w:type="dxa"/>
        <w:jc w:val="left"/>
        <w:tblInd w:w="-4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2175"/>
        <w:gridCol w:w="2070"/>
        <w:gridCol w:w="4305"/>
        <w:gridCol w:w="2130"/>
        <w:gridCol w:w="3240"/>
        <w:gridCol w:w="1410"/>
        <w:tblGridChange w:id="0">
          <w:tblGrid>
            <w:gridCol w:w="660"/>
            <w:gridCol w:w="2175"/>
            <w:gridCol w:w="2070"/>
            <w:gridCol w:w="4305"/>
            <w:gridCol w:w="2130"/>
            <w:gridCol w:w="3240"/>
            <w:gridCol w:w="1410"/>
          </w:tblGrid>
        </w:tblGridChange>
      </w:tblGrid>
      <w:tr>
        <w:trPr>
          <w:cantSplit w:val="0"/>
          <w:tblHeader w:val="0"/>
        </w:trPr>
        <w:tc>
          <w:tcPr>
            <w:vAlign w:val="center"/>
          </w:tcPr>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S.sz</w:t>
            </w:r>
          </w:p>
        </w:tc>
        <w:tc>
          <w:tcPr>
            <w:vAlign w:val="center"/>
          </w:tcPr>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Családnév</w:t>
            </w:r>
          </w:p>
        </w:tc>
        <w:tc>
          <w:tcPr>
            <w:vAlign w:val="center"/>
          </w:tcPr>
          <w:p w:rsidR="00000000" w:rsidDel="00000000" w:rsidP="00000000" w:rsidRDefault="00000000" w:rsidRPr="00000000" w14:paraId="00000005">
            <w:pPr>
              <w:jc w:val="center"/>
              <w:rPr>
                <w:b w:val="1"/>
                <w:sz w:val="26"/>
                <w:szCs w:val="26"/>
              </w:rPr>
            </w:pPr>
            <w:r w:rsidDel="00000000" w:rsidR="00000000" w:rsidRPr="00000000">
              <w:rPr>
                <w:b w:val="1"/>
                <w:sz w:val="26"/>
                <w:szCs w:val="26"/>
                <w:rtl w:val="0"/>
              </w:rPr>
              <w:t xml:space="preserve">Keresztnév</w:t>
            </w:r>
          </w:p>
        </w:tc>
        <w:tc>
          <w:tcPr>
            <w:vAlign w:val="center"/>
          </w:tcPr>
          <w:p w:rsidR="00000000" w:rsidDel="00000000" w:rsidP="00000000" w:rsidRDefault="00000000" w:rsidRPr="00000000" w14:paraId="00000006">
            <w:pPr>
              <w:jc w:val="center"/>
              <w:rPr>
                <w:b w:val="1"/>
                <w:sz w:val="26"/>
                <w:szCs w:val="26"/>
              </w:rPr>
            </w:pPr>
            <w:r w:rsidDel="00000000" w:rsidR="00000000" w:rsidRPr="00000000">
              <w:rPr>
                <w:b w:val="1"/>
                <w:sz w:val="26"/>
                <w:szCs w:val="26"/>
                <w:rtl w:val="0"/>
              </w:rPr>
              <w:t xml:space="preserve">Lakcím</w:t>
            </w:r>
          </w:p>
        </w:tc>
        <w:tc>
          <w:tcPr>
            <w:vAlign w:val="center"/>
          </w:tcPr>
          <w:p w:rsidR="00000000" w:rsidDel="00000000" w:rsidP="00000000" w:rsidRDefault="00000000" w:rsidRPr="00000000" w14:paraId="00000007">
            <w:pPr>
              <w:jc w:val="center"/>
              <w:rPr>
                <w:b w:val="1"/>
                <w:sz w:val="26"/>
                <w:szCs w:val="26"/>
              </w:rPr>
            </w:pPr>
            <w:r w:rsidDel="00000000" w:rsidR="00000000" w:rsidRPr="00000000">
              <w:rPr>
                <w:b w:val="1"/>
                <w:sz w:val="26"/>
                <w:szCs w:val="26"/>
                <w:rtl w:val="0"/>
              </w:rPr>
              <w:t xml:space="preserve">Telefonszám</w:t>
            </w:r>
          </w:p>
        </w:tc>
        <w:tc>
          <w:tcPr>
            <w:vAlign w:val="center"/>
          </w:tcPr>
          <w:p w:rsidR="00000000" w:rsidDel="00000000" w:rsidP="00000000" w:rsidRDefault="00000000" w:rsidRPr="00000000" w14:paraId="00000008">
            <w:pPr>
              <w:jc w:val="center"/>
              <w:rPr>
                <w:b w:val="1"/>
                <w:sz w:val="26"/>
                <w:szCs w:val="26"/>
              </w:rPr>
            </w:pPr>
            <w:r w:rsidDel="00000000" w:rsidR="00000000" w:rsidRPr="00000000">
              <w:rPr>
                <w:b w:val="1"/>
                <w:sz w:val="26"/>
                <w:szCs w:val="26"/>
                <w:rtl w:val="0"/>
              </w:rPr>
              <w:t xml:space="preserve">E-mail</w:t>
            </w:r>
          </w:p>
        </w:tc>
        <w:tc>
          <w:tcPr>
            <w:vAlign w:val="center"/>
          </w:tcPr>
          <w:p w:rsidR="00000000" w:rsidDel="00000000" w:rsidP="00000000" w:rsidRDefault="00000000" w:rsidRPr="00000000" w14:paraId="00000009">
            <w:pPr>
              <w:jc w:val="center"/>
              <w:rPr>
                <w:b w:val="1"/>
                <w:sz w:val="26"/>
                <w:szCs w:val="26"/>
              </w:rPr>
            </w:pPr>
            <w:r w:rsidDel="00000000" w:rsidR="00000000" w:rsidRPr="00000000">
              <w:rPr>
                <w:b w:val="1"/>
                <w:sz w:val="26"/>
                <w:szCs w:val="26"/>
                <w:rtl w:val="0"/>
              </w:rPr>
              <w:t xml:space="preserve">Aláírás</w:t>
            </w:r>
          </w:p>
        </w:tc>
      </w:tr>
      <w:tr>
        <w:trPr>
          <w:cantSplit w:val="0"/>
          <w:trHeight w:val="567" w:hRule="atLeast"/>
          <w:tblHeader w:val="0"/>
        </w:trPr>
        <w:tc>
          <w:tcPr>
            <w:vAlign w:val="center"/>
          </w:tcPr>
          <w:p w:rsidR="00000000" w:rsidDel="00000000" w:rsidP="00000000" w:rsidRDefault="00000000" w:rsidRPr="00000000" w14:paraId="0000000A">
            <w:pPr>
              <w:jc w:val="right"/>
              <w:rPr/>
            </w:pPr>
            <w:r w:rsidDel="00000000" w:rsidR="00000000" w:rsidRPr="00000000">
              <w:rPr>
                <w:rtl w:val="0"/>
              </w:rPr>
              <w:t xml:space="preserve">1</w:t>
            </w:r>
          </w:p>
        </w:tc>
        <w:tc>
          <w:tcPr>
            <w:vAlign w:val="center"/>
          </w:tcPr>
          <w:p w:rsidR="00000000" w:rsidDel="00000000" w:rsidP="00000000" w:rsidRDefault="00000000" w:rsidRPr="00000000" w14:paraId="0000000B">
            <w:pPr>
              <w:rPr>
                <w:sz w:val="24"/>
                <w:szCs w:val="24"/>
              </w:rPr>
            </w:pPr>
            <w:r w:rsidDel="00000000" w:rsidR="00000000" w:rsidRPr="00000000">
              <w:rPr>
                <w:rtl w:val="0"/>
              </w:rPr>
            </w:r>
          </w:p>
        </w:tc>
        <w:tc>
          <w:tcPr>
            <w:vAlign w:val="center"/>
          </w:tcPr>
          <w:p w:rsidR="00000000" w:rsidDel="00000000" w:rsidP="00000000" w:rsidRDefault="00000000" w:rsidRPr="00000000" w14:paraId="0000000C">
            <w:pPr>
              <w:rPr>
                <w:sz w:val="24"/>
                <w:szCs w:val="24"/>
              </w:rPr>
            </w:pPr>
            <w:r w:rsidDel="00000000" w:rsidR="00000000" w:rsidRPr="00000000">
              <w:rPr>
                <w:rtl w:val="0"/>
              </w:rPr>
            </w:r>
          </w:p>
        </w:tc>
        <w:tc>
          <w:tcPr>
            <w:vAlign w:val="center"/>
          </w:tcPr>
          <w:p w:rsidR="00000000" w:rsidDel="00000000" w:rsidP="00000000" w:rsidRDefault="00000000" w:rsidRPr="00000000" w14:paraId="0000000D">
            <w:pPr>
              <w:rPr>
                <w:sz w:val="24"/>
                <w:szCs w:val="24"/>
              </w:rPr>
            </w:pPr>
            <w:r w:rsidDel="00000000" w:rsidR="00000000" w:rsidRPr="00000000">
              <w:rPr>
                <w:rtl w:val="0"/>
              </w:rPr>
            </w:r>
          </w:p>
        </w:tc>
        <w:tc>
          <w:tcPr>
            <w:vAlign w:val="center"/>
          </w:tcPr>
          <w:p w:rsidR="00000000" w:rsidDel="00000000" w:rsidP="00000000" w:rsidRDefault="00000000" w:rsidRPr="00000000" w14:paraId="0000000E">
            <w:pPr>
              <w:rPr>
                <w:sz w:val="24"/>
                <w:szCs w:val="24"/>
              </w:rPr>
            </w:pPr>
            <w:r w:rsidDel="00000000" w:rsidR="00000000" w:rsidRPr="00000000">
              <w:rPr>
                <w:rtl w:val="0"/>
              </w:rPr>
            </w:r>
          </w:p>
        </w:tc>
        <w:tc>
          <w:tcPr>
            <w:vAlign w:val="center"/>
          </w:tcPr>
          <w:p w:rsidR="00000000" w:rsidDel="00000000" w:rsidP="00000000" w:rsidRDefault="00000000" w:rsidRPr="00000000" w14:paraId="0000000F">
            <w:pPr>
              <w:rPr>
                <w:sz w:val="24"/>
                <w:szCs w:val="24"/>
              </w:rPr>
            </w:pPr>
            <w:r w:rsidDel="00000000" w:rsidR="00000000" w:rsidRPr="00000000">
              <w:rPr>
                <w:rtl w:val="0"/>
              </w:rPr>
            </w:r>
          </w:p>
        </w:tc>
        <w:tc>
          <w:tcPr>
            <w:vAlign w:val="center"/>
          </w:tcPr>
          <w:p w:rsidR="00000000" w:rsidDel="00000000" w:rsidP="00000000" w:rsidRDefault="00000000" w:rsidRPr="00000000" w14:paraId="00000010">
            <w:pPr>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1">
            <w:pPr>
              <w:jc w:val="right"/>
              <w:rPr/>
            </w:pPr>
            <w:r w:rsidDel="00000000" w:rsidR="00000000" w:rsidRPr="00000000">
              <w:rPr>
                <w:rtl w:val="0"/>
              </w:rPr>
              <w:t xml:space="preserve">2</w:t>
            </w:r>
          </w:p>
        </w:tc>
        <w:tc>
          <w:tcPr>
            <w:vAlign w:val="center"/>
          </w:tcPr>
          <w:p w:rsidR="00000000" w:rsidDel="00000000" w:rsidP="00000000" w:rsidRDefault="00000000" w:rsidRPr="00000000" w14:paraId="00000012">
            <w:pPr>
              <w:rPr>
                <w:sz w:val="24"/>
                <w:szCs w:val="24"/>
              </w:rPr>
            </w:pPr>
            <w:r w:rsidDel="00000000" w:rsidR="00000000" w:rsidRPr="00000000">
              <w:rPr>
                <w:rtl w:val="0"/>
              </w:rPr>
            </w:r>
          </w:p>
        </w:tc>
        <w:tc>
          <w:tcPr>
            <w:vAlign w:val="center"/>
          </w:tcPr>
          <w:p w:rsidR="00000000" w:rsidDel="00000000" w:rsidP="00000000" w:rsidRDefault="00000000" w:rsidRPr="00000000" w14:paraId="00000013">
            <w:pPr>
              <w:rPr>
                <w:sz w:val="24"/>
                <w:szCs w:val="24"/>
              </w:rPr>
            </w:pPr>
            <w:r w:rsidDel="00000000" w:rsidR="00000000" w:rsidRPr="00000000">
              <w:rPr>
                <w:rtl w:val="0"/>
              </w:rPr>
            </w:r>
          </w:p>
        </w:tc>
        <w:tc>
          <w:tcPr>
            <w:vAlign w:val="center"/>
          </w:tcPr>
          <w:p w:rsidR="00000000" w:rsidDel="00000000" w:rsidP="00000000" w:rsidRDefault="00000000" w:rsidRPr="00000000" w14:paraId="00000014">
            <w:pPr>
              <w:rPr>
                <w:sz w:val="24"/>
                <w:szCs w:val="24"/>
              </w:rPr>
            </w:pPr>
            <w:r w:rsidDel="00000000" w:rsidR="00000000" w:rsidRPr="00000000">
              <w:rPr>
                <w:rtl w:val="0"/>
              </w:rPr>
            </w:r>
          </w:p>
        </w:tc>
        <w:tc>
          <w:tcPr>
            <w:vAlign w:val="center"/>
          </w:tcPr>
          <w:p w:rsidR="00000000" w:rsidDel="00000000" w:rsidP="00000000" w:rsidRDefault="00000000" w:rsidRPr="00000000" w14:paraId="00000015">
            <w:pPr>
              <w:rPr>
                <w:sz w:val="24"/>
                <w:szCs w:val="24"/>
              </w:rPr>
            </w:pPr>
            <w:r w:rsidDel="00000000" w:rsidR="00000000" w:rsidRPr="00000000">
              <w:rPr>
                <w:rtl w:val="0"/>
              </w:rPr>
            </w:r>
          </w:p>
        </w:tc>
        <w:tc>
          <w:tcPr>
            <w:vAlign w:val="center"/>
          </w:tcPr>
          <w:p w:rsidR="00000000" w:rsidDel="00000000" w:rsidP="00000000" w:rsidRDefault="00000000" w:rsidRPr="00000000" w14:paraId="00000016">
            <w:pPr>
              <w:rPr>
                <w:sz w:val="24"/>
                <w:szCs w:val="24"/>
              </w:rPr>
            </w:pPr>
            <w:r w:rsidDel="00000000" w:rsidR="00000000" w:rsidRPr="00000000">
              <w:rPr>
                <w:rtl w:val="0"/>
              </w:rPr>
            </w:r>
          </w:p>
        </w:tc>
        <w:tc>
          <w:tcPr>
            <w:vAlign w:val="center"/>
          </w:tcPr>
          <w:p w:rsidR="00000000" w:rsidDel="00000000" w:rsidP="00000000" w:rsidRDefault="00000000" w:rsidRPr="00000000" w14:paraId="00000017">
            <w:pPr>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8">
            <w:pPr>
              <w:jc w:val="right"/>
              <w:rPr/>
            </w:pPr>
            <w:r w:rsidDel="00000000" w:rsidR="00000000" w:rsidRPr="00000000">
              <w:rPr>
                <w:rtl w:val="0"/>
              </w:rPr>
              <w:t xml:space="preserve">3</w:t>
            </w:r>
          </w:p>
        </w:tc>
        <w:tc>
          <w:tcPr>
            <w:vAlign w:val="center"/>
          </w:tcPr>
          <w:p w:rsidR="00000000" w:rsidDel="00000000" w:rsidP="00000000" w:rsidRDefault="00000000" w:rsidRPr="00000000" w14:paraId="00000019">
            <w:pPr>
              <w:rPr>
                <w:sz w:val="24"/>
                <w:szCs w:val="24"/>
              </w:rPr>
            </w:pPr>
            <w:r w:rsidDel="00000000" w:rsidR="00000000" w:rsidRPr="00000000">
              <w:rPr>
                <w:rtl w:val="0"/>
              </w:rPr>
            </w:r>
          </w:p>
        </w:tc>
        <w:tc>
          <w:tcPr>
            <w:vAlign w:val="center"/>
          </w:tcPr>
          <w:p w:rsidR="00000000" w:rsidDel="00000000" w:rsidP="00000000" w:rsidRDefault="00000000" w:rsidRPr="00000000" w14:paraId="0000001A">
            <w:pPr>
              <w:rPr>
                <w:sz w:val="24"/>
                <w:szCs w:val="24"/>
              </w:rPr>
            </w:pPr>
            <w:r w:rsidDel="00000000" w:rsidR="00000000" w:rsidRPr="00000000">
              <w:rPr>
                <w:rtl w:val="0"/>
              </w:rPr>
            </w:r>
          </w:p>
        </w:tc>
        <w:tc>
          <w:tcPr>
            <w:vAlign w:val="center"/>
          </w:tcPr>
          <w:p w:rsidR="00000000" w:rsidDel="00000000" w:rsidP="00000000" w:rsidRDefault="00000000" w:rsidRPr="00000000" w14:paraId="0000001B">
            <w:pPr>
              <w:rPr>
                <w:sz w:val="24"/>
                <w:szCs w:val="24"/>
              </w:rPr>
            </w:pPr>
            <w:r w:rsidDel="00000000" w:rsidR="00000000" w:rsidRPr="00000000">
              <w:rPr>
                <w:rtl w:val="0"/>
              </w:rPr>
            </w:r>
          </w:p>
        </w:tc>
        <w:tc>
          <w:tcPr>
            <w:vAlign w:val="center"/>
          </w:tcPr>
          <w:p w:rsidR="00000000" w:rsidDel="00000000" w:rsidP="00000000" w:rsidRDefault="00000000" w:rsidRPr="00000000" w14:paraId="0000001C">
            <w:pPr>
              <w:rPr>
                <w:sz w:val="24"/>
                <w:szCs w:val="24"/>
              </w:rPr>
            </w:pPr>
            <w:r w:rsidDel="00000000" w:rsidR="00000000" w:rsidRPr="00000000">
              <w:rPr>
                <w:rtl w:val="0"/>
              </w:rPr>
            </w:r>
          </w:p>
        </w:tc>
        <w:tc>
          <w:tcPr>
            <w:vAlign w:val="center"/>
          </w:tcPr>
          <w:p w:rsidR="00000000" w:rsidDel="00000000" w:rsidP="00000000" w:rsidRDefault="00000000" w:rsidRPr="00000000" w14:paraId="0000001D">
            <w:pPr>
              <w:rPr>
                <w:sz w:val="24"/>
                <w:szCs w:val="24"/>
              </w:rPr>
            </w:pPr>
            <w:r w:rsidDel="00000000" w:rsidR="00000000" w:rsidRPr="00000000">
              <w:rPr>
                <w:rtl w:val="0"/>
              </w:rPr>
            </w:r>
          </w:p>
        </w:tc>
        <w:tc>
          <w:tcPr>
            <w:vAlign w:val="center"/>
          </w:tcPr>
          <w:p w:rsidR="00000000" w:rsidDel="00000000" w:rsidP="00000000" w:rsidRDefault="00000000" w:rsidRPr="00000000" w14:paraId="0000001E">
            <w:pPr>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F">
            <w:pPr>
              <w:jc w:val="right"/>
              <w:rPr/>
            </w:pPr>
            <w:r w:rsidDel="00000000" w:rsidR="00000000" w:rsidRPr="00000000">
              <w:rPr>
                <w:rtl w:val="0"/>
              </w:rPr>
              <w:t xml:space="preserve">4</w:t>
            </w:r>
          </w:p>
        </w:tc>
        <w:tc>
          <w:tcPr>
            <w:vAlign w:val="center"/>
          </w:tcPr>
          <w:p w:rsidR="00000000" w:rsidDel="00000000" w:rsidP="00000000" w:rsidRDefault="00000000" w:rsidRPr="00000000" w14:paraId="00000020">
            <w:pPr>
              <w:rPr>
                <w:sz w:val="24"/>
                <w:szCs w:val="24"/>
              </w:rPr>
            </w:pPr>
            <w:r w:rsidDel="00000000" w:rsidR="00000000" w:rsidRPr="00000000">
              <w:rPr>
                <w:rtl w:val="0"/>
              </w:rPr>
            </w:r>
          </w:p>
        </w:tc>
        <w:tc>
          <w:tcPr>
            <w:vAlign w:val="center"/>
          </w:tcPr>
          <w:p w:rsidR="00000000" w:rsidDel="00000000" w:rsidP="00000000" w:rsidRDefault="00000000" w:rsidRPr="00000000" w14:paraId="00000021">
            <w:pPr>
              <w:rPr>
                <w:sz w:val="24"/>
                <w:szCs w:val="24"/>
              </w:rPr>
            </w:pPr>
            <w:r w:rsidDel="00000000" w:rsidR="00000000" w:rsidRPr="00000000">
              <w:rPr>
                <w:rtl w:val="0"/>
              </w:rPr>
            </w:r>
          </w:p>
        </w:tc>
        <w:tc>
          <w:tcPr>
            <w:vAlign w:val="center"/>
          </w:tcPr>
          <w:p w:rsidR="00000000" w:rsidDel="00000000" w:rsidP="00000000" w:rsidRDefault="00000000" w:rsidRPr="00000000" w14:paraId="00000022">
            <w:pPr>
              <w:rPr>
                <w:sz w:val="24"/>
                <w:szCs w:val="24"/>
              </w:rPr>
            </w:pPr>
            <w:r w:rsidDel="00000000" w:rsidR="00000000" w:rsidRPr="00000000">
              <w:rPr>
                <w:rtl w:val="0"/>
              </w:rPr>
            </w:r>
          </w:p>
        </w:tc>
        <w:tc>
          <w:tcPr>
            <w:vAlign w:val="center"/>
          </w:tcPr>
          <w:p w:rsidR="00000000" w:rsidDel="00000000" w:rsidP="00000000" w:rsidRDefault="00000000" w:rsidRPr="00000000" w14:paraId="00000023">
            <w:pPr>
              <w:rPr>
                <w:sz w:val="24"/>
                <w:szCs w:val="24"/>
              </w:rPr>
            </w:pPr>
            <w:r w:rsidDel="00000000" w:rsidR="00000000" w:rsidRPr="00000000">
              <w:rPr>
                <w:rtl w:val="0"/>
              </w:rPr>
            </w:r>
          </w:p>
        </w:tc>
        <w:tc>
          <w:tcPr>
            <w:vAlign w:val="center"/>
          </w:tcPr>
          <w:p w:rsidR="00000000" w:rsidDel="00000000" w:rsidP="00000000" w:rsidRDefault="00000000" w:rsidRPr="00000000" w14:paraId="00000024">
            <w:pPr>
              <w:rPr>
                <w:sz w:val="24"/>
                <w:szCs w:val="24"/>
              </w:rPr>
            </w:pPr>
            <w:r w:rsidDel="00000000" w:rsidR="00000000" w:rsidRPr="00000000">
              <w:rPr>
                <w:rtl w:val="0"/>
              </w:rPr>
            </w:r>
          </w:p>
        </w:tc>
        <w:tc>
          <w:tcPr>
            <w:vAlign w:val="center"/>
          </w:tcPr>
          <w:p w:rsidR="00000000" w:rsidDel="00000000" w:rsidP="00000000" w:rsidRDefault="00000000" w:rsidRPr="00000000" w14:paraId="00000025">
            <w:pPr>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6">
            <w:pPr>
              <w:jc w:val="right"/>
              <w:rPr/>
            </w:pPr>
            <w:r w:rsidDel="00000000" w:rsidR="00000000" w:rsidRPr="00000000">
              <w:rPr>
                <w:rtl w:val="0"/>
              </w:rPr>
              <w:t xml:space="preserve">5</w:t>
            </w:r>
          </w:p>
        </w:tc>
        <w:tc>
          <w:tcPr>
            <w:vAlign w:val="center"/>
          </w:tcPr>
          <w:p w:rsidR="00000000" w:rsidDel="00000000" w:rsidP="00000000" w:rsidRDefault="00000000" w:rsidRPr="00000000" w14:paraId="00000027">
            <w:pPr>
              <w:rPr>
                <w:sz w:val="24"/>
                <w:szCs w:val="24"/>
              </w:rPr>
            </w:pPr>
            <w:r w:rsidDel="00000000" w:rsidR="00000000" w:rsidRPr="00000000">
              <w:rPr>
                <w:rtl w:val="0"/>
              </w:rPr>
            </w:r>
          </w:p>
        </w:tc>
        <w:tc>
          <w:tcPr>
            <w:vAlign w:val="center"/>
          </w:tcPr>
          <w:p w:rsidR="00000000" w:rsidDel="00000000" w:rsidP="00000000" w:rsidRDefault="00000000" w:rsidRPr="00000000" w14:paraId="00000028">
            <w:pPr>
              <w:rPr>
                <w:sz w:val="24"/>
                <w:szCs w:val="24"/>
              </w:rPr>
            </w:pPr>
            <w:r w:rsidDel="00000000" w:rsidR="00000000" w:rsidRPr="00000000">
              <w:rPr>
                <w:rtl w:val="0"/>
              </w:rPr>
            </w:r>
          </w:p>
        </w:tc>
        <w:tc>
          <w:tcPr>
            <w:vAlign w:val="center"/>
          </w:tcPr>
          <w:p w:rsidR="00000000" w:rsidDel="00000000" w:rsidP="00000000" w:rsidRDefault="00000000" w:rsidRPr="00000000" w14:paraId="00000029">
            <w:pPr>
              <w:rPr>
                <w:sz w:val="24"/>
                <w:szCs w:val="24"/>
              </w:rPr>
            </w:pPr>
            <w:r w:rsidDel="00000000" w:rsidR="00000000" w:rsidRPr="00000000">
              <w:rPr>
                <w:rtl w:val="0"/>
              </w:rPr>
            </w:r>
          </w:p>
        </w:tc>
        <w:tc>
          <w:tcPr>
            <w:vAlign w:val="center"/>
          </w:tcPr>
          <w:p w:rsidR="00000000" w:rsidDel="00000000" w:rsidP="00000000" w:rsidRDefault="00000000" w:rsidRPr="00000000" w14:paraId="0000002A">
            <w:pPr>
              <w:rPr>
                <w:sz w:val="24"/>
                <w:szCs w:val="24"/>
              </w:rPr>
            </w:pPr>
            <w:r w:rsidDel="00000000" w:rsidR="00000000" w:rsidRPr="00000000">
              <w:rPr>
                <w:rtl w:val="0"/>
              </w:rPr>
            </w:r>
          </w:p>
        </w:tc>
        <w:tc>
          <w:tcPr>
            <w:vAlign w:val="center"/>
          </w:tcPr>
          <w:p w:rsidR="00000000" w:rsidDel="00000000" w:rsidP="00000000" w:rsidRDefault="00000000" w:rsidRPr="00000000" w14:paraId="0000002B">
            <w:pPr>
              <w:rPr>
                <w:sz w:val="24"/>
                <w:szCs w:val="24"/>
              </w:rPr>
            </w:pPr>
            <w:r w:rsidDel="00000000" w:rsidR="00000000" w:rsidRPr="00000000">
              <w:rPr>
                <w:rtl w:val="0"/>
              </w:rPr>
            </w:r>
          </w:p>
        </w:tc>
        <w:tc>
          <w:tcPr>
            <w:vAlign w:val="center"/>
          </w:tcPr>
          <w:p w:rsidR="00000000" w:rsidDel="00000000" w:rsidP="00000000" w:rsidRDefault="00000000" w:rsidRPr="00000000" w14:paraId="0000002C">
            <w:pPr>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D">
            <w:pPr>
              <w:jc w:val="right"/>
              <w:rPr/>
            </w:pPr>
            <w:r w:rsidDel="00000000" w:rsidR="00000000" w:rsidRPr="00000000">
              <w:rPr>
                <w:rtl w:val="0"/>
              </w:rPr>
              <w:t xml:space="preserve">6</w:t>
            </w:r>
          </w:p>
        </w:tc>
        <w:tc>
          <w:tcPr>
            <w:vAlign w:val="center"/>
          </w:tcPr>
          <w:p w:rsidR="00000000" w:rsidDel="00000000" w:rsidP="00000000" w:rsidRDefault="00000000" w:rsidRPr="00000000" w14:paraId="0000002E">
            <w:pPr>
              <w:rPr>
                <w:sz w:val="24"/>
                <w:szCs w:val="24"/>
              </w:rPr>
            </w:pPr>
            <w:r w:rsidDel="00000000" w:rsidR="00000000" w:rsidRPr="00000000">
              <w:rPr>
                <w:rtl w:val="0"/>
              </w:rPr>
            </w:r>
          </w:p>
        </w:tc>
        <w:tc>
          <w:tcPr>
            <w:vAlign w:val="center"/>
          </w:tcPr>
          <w:p w:rsidR="00000000" w:rsidDel="00000000" w:rsidP="00000000" w:rsidRDefault="00000000" w:rsidRPr="00000000" w14:paraId="0000002F">
            <w:pPr>
              <w:rPr>
                <w:sz w:val="24"/>
                <w:szCs w:val="24"/>
              </w:rPr>
            </w:pPr>
            <w:r w:rsidDel="00000000" w:rsidR="00000000" w:rsidRPr="00000000">
              <w:rPr>
                <w:rtl w:val="0"/>
              </w:rPr>
            </w:r>
          </w:p>
        </w:tc>
        <w:tc>
          <w:tcPr>
            <w:vAlign w:val="center"/>
          </w:tcPr>
          <w:p w:rsidR="00000000" w:rsidDel="00000000" w:rsidP="00000000" w:rsidRDefault="00000000" w:rsidRPr="00000000" w14:paraId="00000030">
            <w:pPr>
              <w:rPr>
                <w:sz w:val="24"/>
                <w:szCs w:val="24"/>
              </w:rPr>
            </w:pPr>
            <w:r w:rsidDel="00000000" w:rsidR="00000000" w:rsidRPr="00000000">
              <w:rPr>
                <w:rtl w:val="0"/>
              </w:rPr>
            </w:r>
          </w:p>
        </w:tc>
        <w:tc>
          <w:tcPr>
            <w:vAlign w:val="center"/>
          </w:tcPr>
          <w:p w:rsidR="00000000" w:rsidDel="00000000" w:rsidP="00000000" w:rsidRDefault="00000000" w:rsidRPr="00000000" w14:paraId="00000031">
            <w:pPr>
              <w:rPr>
                <w:sz w:val="24"/>
                <w:szCs w:val="24"/>
              </w:rPr>
            </w:pPr>
            <w:r w:rsidDel="00000000" w:rsidR="00000000" w:rsidRPr="00000000">
              <w:rPr>
                <w:rtl w:val="0"/>
              </w:rPr>
            </w:r>
          </w:p>
        </w:tc>
        <w:tc>
          <w:tcPr>
            <w:vAlign w:val="center"/>
          </w:tcPr>
          <w:p w:rsidR="00000000" w:rsidDel="00000000" w:rsidP="00000000" w:rsidRDefault="00000000" w:rsidRPr="00000000" w14:paraId="00000032">
            <w:pPr>
              <w:rPr>
                <w:sz w:val="24"/>
                <w:szCs w:val="24"/>
              </w:rPr>
            </w:pPr>
            <w:r w:rsidDel="00000000" w:rsidR="00000000" w:rsidRPr="00000000">
              <w:rPr>
                <w:rtl w:val="0"/>
              </w:rPr>
            </w:r>
          </w:p>
        </w:tc>
        <w:tc>
          <w:tcPr>
            <w:vAlign w:val="center"/>
          </w:tcPr>
          <w:p w:rsidR="00000000" w:rsidDel="00000000" w:rsidP="00000000" w:rsidRDefault="00000000" w:rsidRPr="00000000" w14:paraId="00000033">
            <w:pPr>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4">
            <w:pPr>
              <w:jc w:val="right"/>
              <w:rPr/>
            </w:pPr>
            <w:r w:rsidDel="00000000" w:rsidR="00000000" w:rsidRPr="00000000">
              <w:rPr>
                <w:rtl w:val="0"/>
              </w:rPr>
              <w:t xml:space="preserve">7</w:t>
            </w:r>
          </w:p>
        </w:tc>
        <w:tc>
          <w:tcPr>
            <w:vAlign w:val="center"/>
          </w:tcPr>
          <w:p w:rsidR="00000000" w:rsidDel="00000000" w:rsidP="00000000" w:rsidRDefault="00000000" w:rsidRPr="00000000" w14:paraId="00000035">
            <w:pPr>
              <w:rPr>
                <w:sz w:val="24"/>
                <w:szCs w:val="24"/>
              </w:rPr>
            </w:pPr>
            <w:r w:rsidDel="00000000" w:rsidR="00000000" w:rsidRPr="00000000">
              <w:rPr>
                <w:rtl w:val="0"/>
              </w:rPr>
            </w:r>
          </w:p>
        </w:tc>
        <w:tc>
          <w:tcPr>
            <w:vAlign w:val="center"/>
          </w:tcPr>
          <w:p w:rsidR="00000000" w:rsidDel="00000000" w:rsidP="00000000" w:rsidRDefault="00000000" w:rsidRPr="00000000" w14:paraId="00000036">
            <w:pPr>
              <w:rPr>
                <w:sz w:val="24"/>
                <w:szCs w:val="24"/>
              </w:rPr>
            </w:pPr>
            <w:r w:rsidDel="00000000" w:rsidR="00000000" w:rsidRPr="00000000">
              <w:rPr>
                <w:rtl w:val="0"/>
              </w:rPr>
            </w:r>
          </w:p>
        </w:tc>
        <w:tc>
          <w:tcPr>
            <w:vAlign w:val="center"/>
          </w:tcPr>
          <w:p w:rsidR="00000000" w:rsidDel="00000000" w:rsidP="00000000" w:rsidRDefault="00000000" w:rsidRPr="00000000" w14:paraId="00000037">
            <w:pPr>
              <w:rPr>
                <w:sz w:val="24"/>
                <w:szCs w:val="24"/>
              </w:rPr>
            </w:pPr>
            <w:r w:rsidDel="00000000" w:rsidR="00000000" w:rsidRPr="00000000">
              <w:rPr>
                <w:rtl w:val="0"/>
              </w:rPr>
            </w:r>
          </w:p>
        </w:tc>
        <w:tc>
          <w:tcPr>
            <w:vAlign w:val="center"/>
          </w:tcPr>
          <w:p w:rsidR="00000000" w:rsidDel="00000000" w:rsidP="00000000" w:rsidRDefault="00000000" w:rsidRPr="00000000" w14:paraId="00000038">
            <w:pPr>
              <w:rPr>
                <w:sz w:val="24"/>
                <w:szCs w:val="24"/>
              </w:rPr>
            </w:pPr>
            <w:r w:rsidDel="00000000" w:rsidR="00000000" w:rsidRPr="00000000">
              <w:rPr>
                <w:rtl w:val="0"/>
              </w:rPr>
            </w:r>
          </w:p>
        </w:tc>
        <w:tc>
          <w:tcPr>
            <w:vAlign w:val="center"/>
          </w:tcPr>
          <w:p w:rsidR="00000000" w:rsidDel="00000000" w:rsidP="00000000" w:rsidRDefault="00000000" w:rsidRPr="00000000" w14:paraId="00000039">
            <w:pPr>
              <w:rPr>
                <w:sz w:val="24"/>
                <w:szCs w:val="24"/>
              </w:rPr>
            </w:pPr>
            <w:r w:rsidDel="00000000" w:rsidR="00000000" w:rsidRPr="00000000">
              <w:rPr>
                <w:rtl w:val="0"/>
              </w:rPr>
            </w:r>
          </w:p>
        </w:tc>
        <w:tc>
          <w:tcPr>
            <w:vAlign w:val="center"/>
          </w:tcPr>
          <w:p w:rsidR="00000000" w:rsidDel="00000000" w:rsidP="00000000" w:rsidRDefault="00000000" w:rsidRPr="00000000" w14:paraId="0000003A">
            <w:pPr>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B">
            <w:pPr>
              <w:jc w:val="right"/>
              <w:rPr/>
            </w:pPr>
            <w:r w:rsidDel="00000000" w:rsidR="00000000" w:rsidRPr="00000000">
              <w:rPr>
                <w:rtl w:val="0"/>
              </w:rPr>
              <w:t xml:space="preserve">8</w:t>
            </w:r>
          </w:p>
        </w:tc>
        <w:tc>
          <w:tcPr>
            <w:vAlign w:val="center"/>
          </w:tcPr>
          <w:p w:rsidR="00000000" w:rsidDel="00000000" w:rsidP="00000000" w:rsidRDefault="00000000" w:rsidRPr="00000000" w14:paraId="0000003C">
            <w:pPr>
              <w:rPr>
                <w:sz w:val="24"/>
                <w:szCs w:val="24"/>
              </w:rPr>
            </w:pPr>
            <w:r w:rsidDel="00000000" w:rsidR="00000000" w:rsidRPr="00000000">
              <w:rPr>
                <w:rtl w:val="0"/>
              </w:rPr>
            </w:r>
          </w:p>
        </w:tc>
        <w:tc>
          <w:tcPr>
            <w:vAlign w:val="center"/>
          </w:tcPr>
          <w:p w:rsidR="00000000" w:rsidDel="00000000" w:rsidP="00000000" w:rsidRDefault="00000000" w:rsidRPr="00000000" w14:paraId="0000003D">
            <w:pPr>
              <w:rPr>
                <w:sz w:val="24"/>
                <w:szCs w:val="24"/>
              </w:rPr>
            </w:pPr>
            <w:r w:rsidDel="00000000" w:rsidR="00000000" w:rsidRPr="00000000">
              <w:rPr>
                <w:rtl w:val="0"/>
              </w:rPr>
            </w:r>
          </w:p>
        </w:tc>
        <w:tc>
          <w:tcPr>
            <w:vAlign w:val="center"/>
          </w:tcPr>
          <w:p w:rsidR="00000000" w:rsidDel="00000000" w:rsidP="00000000" w:rsidRDefault="00000000" w:rsidRPr="00000000" w14:paraId="0000003E">
            <w:pPr>
              <w:rPr>
                <w:sz w:val="24"/>
                <w:szCs w:val="24"/>
              </w:rPr>
            </w:pPr>
            <w:r w:rsidDel="00000000" w:rsidR="00000000" w:rsidRPr="00000000">
              <w:rPr>
                <w:rtl w:val="0"/>
              </w:rPr>
            </w:r>
          </w:p>
        </w:tc>
        <w:tc>
          <w:tcPr>
            <w:vAlign w:val="center"/>
          </w:tcPr>
          <w:p w:rsidR="00000000" w:rsidDel="00000000" w:rsidP="00000000" w:rsidRDefault="00000000" w:rsidRPr="00000000" w14:paraId="0000003F">
            <w:pPr>
              <w:rPr>
                <w:sz w:val="24"/>
                <w:szCs w:val="24"/>
              </w:rPr>
            </w:pPr>
            <w:r w:rsidDel="00000000" w:rsidR="00000000" w:rsidRPr="00000000">
              <w:rPr>
                <w:rtl w:val="0"/>
              </w:rPr>
            </w:r>
          </w:p>
        </w:tc>
        <w:tc>
          <w:tcPr>
            <w:vAlign w:val="center"/>
          </w:tcPr>
          <w:p w:rsidR="00000000" w:rsidDel="00000000" w:rsidP="00000000" w:rsidRDefault="00000000" w:rsidRPr="00000000" w14:paraId="00000040">
            <w:pPr>
              <w:rPr>
                <w:sz w:val="24"/>
                <w:szCs w:val="24"/>
              </w:rPr>
            </w:pPr>
            <w:r w:rsidDel="00000000" w:rsidR="00000000" w:rsidRPr="00000000">
              <w:rPr>
                <w:rtl w:val="0"/>
              </w:rPr>
            </w:r>
          </w:p>
        </w:tc>
        <w:tc>
          <w:tcPr>
            <w:vAlign w:val="center"/>
          </w:tcPr>
          <w:p w:rsidR="00000000" w:rsidDel="00000000" w:rsidP="00000000" w:rsidRDefault="00000000" w:rsidRPr="00000000" w14:paraId="00000041">
            <w:pPr>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42">
            <w:pPr>
              <w:jc w:val="right"/>
              <w:rPr/>
            </w:pPr>
            <w:r w:rsidDel="00000000" w:rsidR="00000000" w:rsidRPr="00000000">
              <w:rPr>
                <w:rtl w:val="0"/>
              </w:rPr>
              <w:t xml:space="preserve">9</w:t>
            </w:r>
          </w:p>
        </w:tc>
        <w:tc>
          <w:tcPr>
            <w:vAlign w:val="center"/>
          </w:tcPr>
          <w:p w:rsidR="00000000" w:rsidDel="00000000" w:rsidP="00000000" w:rsidRDefault="00000000" w:rsidRPr="00000000" w14:paraId="00000043">
            <w:pPr>
              <w:rPr>
                <w:sz w:val="24"/>
                <w:szCs w:val="24"/>
              </w:rPr>
            </w:pPr>
            <w:r w:rsidDel="00000000" w:rsidR="00000000" w:rsidRPr="00000000">
              <w:rPr>
                <w:rtl w:val="0"/>
              </w:rPr>
            </w:r>
          </w:p>
        </w:tc>
        <w:tc>
          <w:tcPr>
            <w:vAlign w:val="center"/>
          </w:tcPr>
          <w:p w:rsidR="00000000" w:rsidDel="00000000" w:rsidP="00000000" w:rsidRDefault="00000000" w:rsidRPr="00000000" w14:paraId="00000044">
            <w:pPr>
              <w:rPr>
                <w:sz w:val="24"/>
                <w:szCs w:val="24"/>
              </w:rPr>
            </w:pPr>
            <w:r w:rsidDel="00000000" w:rsidR="00000000" w:rsidRPr="00000000">
              <w:rPr>
                <w:rtl w:val="0"/>
              </w:rPr>
            </w:r>
          </w:p>
        </w:tc>
        <w:tc>
          <w:tcPr>
            <w:vAlign w:val="center"/>
          </w:tcPr>
          <w:p w:rsidR="00000000" w:rsidDel="00000000" w:rsidP="00000000" w:rsidRDefault="00000000" w:rsidRPr="00000000" w14:paraId="00000045">
            <w:pPr>
              <w:rPr>
                <w:sz w:val="24"/>
                <w:szCs w:val="24"/>
              </w:rPr>
            </w:pPr>
            <w:r w:rsidDel="00000000" w:rsidR="00000000" w:rsidRPr="00000000">
              <w:rPr>
                <w:rtl w:val="0"/>
              </w:rPr>
            </w:r>
          </w:p>
        </w:tc>
        <w:tc>
          <w:tcPr>
            <w:vAlign w:val="center"/>
          </w:tcPr>
          <w:p w:rsidR="00000000" w:rsidDel="00000000" w:rsidP="00000000" w:rsidRDefault="00000000" w:rsidRPr="00000000" w14:paraId="00000046">
            <w:pPr>
              <w:rPr>
                <w:sz w:val="24"/>
                <w:szCs w:val="24"/>
              </w:rPr>
            </w:pPr>
            <w:r w:rsidDel="00000000" w:rsidR="00000000" w:rsidRPr="00000000">
              <w:rPr>
                <w:rtl w:val="0"/>
              </w:rPr>
            </w:r>
          </w:p>
        </w:tc>
        <w:tc>
          <w:tcPr>
            <w:vAlign w:val="center"/>
          </w:tcPr>
          <w:p w:rsidR="00000000" w:rsidDel="00000000" w:rsidP="00000000" w:rsidRDefault="00000000" w:rsidRPr="00000000" w14:paraId="00000047">
            <w:pPr>
              <w:rPr>
                <w:sz w:val="24"/>
                <w:szCs w:val="24"/>
              </w:rPr>
            </w:pPr>
            <w:r w:rsidDel="00000000" w:rsidR="00000000" w:rsidRPr="00000000">
              <w:rPr>
                <w:rtl w:val="0"/>
              </w:rPr>
            </w:r>
          </w:p>
        </w:tc>
        <w:tc>
          <w:tcPr>
            <w:vAlign w:val="center"/>
          </w:tcPr>
          <w:p w:rsidR="00000000" w:rsidDel="00000000" w:rsidP="00000000" w:rsidRDefault="00000000" w:rsidRPr="00000000" w14:paraId="00000048">
            <w:pPr>
              <w:rPr>
                <w:sz w:val="24"/>
                <w:szCs w:val="24"/>
              </w:rPr>
            </w:pPr>
            <w:r w:rsidDel="00000000" w:rsidR="00000000" w:rsidRPr="00000000">
              <w:rPr>
                <w:rtl w:val="0"/>
              </w:rPr>
            </w:r>
          </w:p>
        </w:tc>
      </w:tr>
    </w:tbl>
    <w:p w:rsidR="00000000" w:rsidDel="00000000" w:rsidP="00000000" w:rsidRDefault="00000000" w:rsidRPr="00000000" w14:paraId="00000049">
      <w:pPr>
        <w:jc w:val="center"/>
        <w:rPr>
          <w:i w:val="1"/>
          <w:sz w:val="30"/>
          <w:szCs w:val="30"/>
        </w:rPr>
      </w:pPr>
      <w:r w:rsidDel="00000000" w:rsidR="00000000" w:rsidRPr="00000000">
        <w:rPr>
          <w:rtl w:val="0"/>
        </w:rPr>
      </w:r>
    </w:p>
    <w:tbl>
      <w:tblPr>
        <w:tblStyle w:val="Table2"/>
        <w:tblW w:w="15990.0" w:type="dxa"/>
        <w:jc w:val="left"/>
        <w:tblInd w:w="-4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2175"/>
        <w:gridCol w:w="2070"/>
        <w:gridCol w:w="4305"/>
        <w:gridCol w:w="2130"/>
        <w:gridCol w:w="3240"/>
        <w:gridCol w:w="1410"/>
        <w:tblGridChange w:id="0">
          <w:tblGrid>
            <w:gridCol w:w="660"/>
            <w:gridCol w:w="2175"/>
            <w:gridCol w:w="2070"/>
            <w:gridCol w:w="4305"/>
            <w:gridCol w:w="2130"/>
            <w:gridCol w:w="3240"/>
            <w:gridCol w:w="1410"/>
          </w:tblGrid>
        </w:tblGridChange>
      </w:tblGrid>
      <w:tr>
        <w:trPr>
          <w:cantSplit w:val="0"/>
          <w:tblHeader w:val="0"/>
        </w:trPr>
        <w:tc>
          <w:tcPr>
            <w:vAlign w:val="center"/>
          </w:tcPr>
          <w:p w:rsidR="00000000" w:rsidDel="00000000" w:rsidP="00000000" w:rsidRDefault="00000000" w:rsidRPr="00000000" w14:paraId="0000004A">
            <w:pPr>
              <w:spacing w:after="0" w:line="240" w:lineRule="auto"/>
              <w:rPr>
                <w:b w:val="1"/>
                <w:sz w:val="26"/>
                <w:szCs w:val="26"/>
              </w:rPr>
            </w:pPr>
            <w:r w:rsidDel="00000000" w:rsidR="00000000" w:rsidRPr="00000000">
              <w:rPr>
                <w:b w:val="1"/>
                <w:sz w:val="26"/>
                <w:szCs w:val="26"/>
                <w:rtl w:val="0"/>
              </w:rPr>
              <w:t xml:space="preserve">S.sz</w:t>
            </w:r>
          </w:p>
        </w:tc>
        <w:tc>
          <w:tcPr>
            <w:vAlign w:val="center"/>
          </w:tcPr>
          <w:p w:rsidR="00000000" w:rsidDel="00000000" w:rsidP="00000000" w:rsidRDefault="00000000" w:rsidRPr="00000000" w14:paraId="0000004B">
            <w:pPr>
              <w:spacing w:after="0" w:line="240" w:lineRule="auto"/>
              <w:jc w:val="center"/>
              <w:rPr>
                <w:b w:val="1"/>
                <w:sz w:val="26"/>
                <w:szCs w:val="26"/>
              </w:rPr>
            </w:pPr>
            <w:r w:rsidDel="00000000" w:rsidR="00000000" w:rsidRPr="00000000">
              <w:rPr>
                <w:b w:val="1"/>
                <w:sz w:val="26"/>
                <w:szCs w:val="26"/>
                <w:rtl w:val="0"/>
              </w:rPr>
              <w:t xml:space="preserve">Családnév</w:t>
            </w:r>
          </w:p>
        </w:tc>
        <w:tc>
          <w:tcPr>
            <w:vAlign w:val="center"/>
          </w:tcPr>
          <w:p w:rsidR="00000000" w:rsidDel="00000000" w:rsidP="00000000" w:rsidRDefault="00000000" w:rsidRPr="00000000" w14:paraId="0000004C">
            <w:pPr>
              <w:spacing w:after="0" w:line="240" w:lineRule="auto"/>
              <w:jc w:val="center"/>
              <w:rPr>
                <w:b w:val="1"/>
                <w:sz w:val="26"/>
                <w:szCs w:val="26"/>
              </w:rPr>
            </w:pPr>
            <w:r w:rsidDel="00000000" w:rsidR="00000000" w:rsidRPr="00000000">
              <w:rPr>
                <w:b w:val="1"/>
                <w:sz w:val="26"/>
                <w:szCs w:val="26"/>
                <w:rtl w:val="0"/>
              </w:rPr>
              <w:t xml:space="preserve">Keresztnév</w:t>
            </w:r>
          </w:p>
        </w:tc>
        <w:tc>
          <w:tcPr>
            <w:vAlign w:val="center"/>
          </w:tcPr>
          <w:p w:rsidR="00000000" w:rsidDel="00000000" w:rsidP="00000000" w:rsidRDefault="00000000" w:rsidRPr="00000000" w14:paraId="0000004D">
            <w:pPr>
              <w:spacing w:after="0" w:line="240" w:lineRule="auto"/>
              <w:jc w:val="center"/>
              <w:rPr>
                <w:b w:val="1"/>
                <w:sz w:val="26"/>
                <w:szCs w:val="26"/>
              </w:rPr>
            </w:pPr>
            <w:r w:rsidDel="00000000" w:rsidR="00000000" w:rsidRPr="00000000">
              <w:rPr>
                <w:b w:val="1"/>
                <w:sz w:val="26"/>
                <w:szCs w:val="26"/>
                <w:rtl w:val="0"/>
              </w:rPr>
              <w:t xml:space="preserve">Lakcím</w:t>
            </w:r>
          </w:p>
        </w:tc>
        <w:tc>
          <w:tcPr>
            <w:vAlign w:val="center"/>
          </w:tcPr>
          <w:p w:rsidR="00000000" w:rsidDel="00000000" w:rsidP="00000000" w:rsidRDefault="00000000" w:rsidRPr="00000000" w14:paraId="0000004E">
            <w:pPr>
              <w:spacing w:after="0" w:line="240" w:lineRule="auto"/>
              <w:jc w:val="center"/>
              <w:rPr>
                <w:b w:val="1"/>
                <w:sz w:val="26"/>
                <w:szCs w:val="26"/>
              </w:rPr>
            </w:pPr>
            <w:r w:rsidDel="00000000" w:rsidR="00000000" w:rsidRPr="00000000">
              <w:rPr>
                <w:b w:val="1"/>
                <w:sz w:val="26"/>
                <w:szCs w:val="26"/>
                <w:rtl w:val="0"/>
              </w:rPr>
              <w:t xml:space="preserve">Telefonszám</w:t>
            </w:r>
          </w:p>
        </w:tc>
        <w:tc>
          <w:tcPr>
            <w:vAlign w:val="center"/>
          </w:tcPr>
          <w:p w:rsidR="00000000" w:rsidDel="00000000" w:rsidP="00000000" w:rsidRDefault="00000000" w:rsidRPr="00000000" w14:paraId="0000004F">
            <w:pPr>
              <w:spacing w:after="0" w:line="240" w:lineRule="auto"/>
              <w:jc w:val="center"/>
              <w:rPr>
                <w:b w:val="1"/>
                <w:sz w:val="26"/>
                <w:szCs w:val="26"/>
              </w:rPr>
            </w:pPr>
            <w:r w:rsidDel="00000000" w:rsidR="00000000" w:rsidRPr="00000000">
              <w:rPr>
                <w:b w:val="1"/>
                <w:sz w:val="26"/>
                <w:szCs w:val="26"/>
                <w:rtl w:val="0"/>
              </w:rPr>
              <w:t xml:space="preserve">E-mail</w:t>
            </w:r>
          </w:p>
        </w:tc>
        <w:tc>
          <w:tcPr>
            <w:vAlign w:val="center"/>
          </w:tcPr>
          <w:p w:rsidR="00000000" w:rsidDel="00000000" w:rsidP="00000000" w:rsidRDefault="00000000" w:rsidRPr="00000000" w14:paraId="00000050">
            <w:pPr>
              <w:spacing w:after="0" w:line="240" w:lineRule="auto"/>
              <w:jc w:val="center"/>
              <w:rPr>
                <w:b w:val="1"/>
                <w:sz w:val="26"/>
                <w:szCs w:val="26"/>
              </w:rPr>
            </w:pPr>
            <w:r w:rsidDel="00000000" w:rsidR="00000000" w:rsidRPr="00000000">
              <w:rPr>
                <w:b w:val="1"/>
                <w:sz w:val="26"/>
                <w:szCs w:val="26"/>
                <w:rtl w:val="0"/>
              </w:rPr>
              <w:t xml:space="preserve">Aláírás</w:t>
            </w:r>
          </w:p>
        </w:tc>
      </w:tr>
      <w:tr>
        <w:trPr>
          <w:cantSplit w:val="0"/>
          <w:trHeight w:val="567" w:hRule="atLeast"/>
          <w:tblHeader w:val="0"/>
        </w:trPr>
        <w:tc>
          <w:tcPr>
            <w:vAlign w:val="center"/>
          </w:tcPr>
          <w:p w:rsidR="00000000" w:rsidDel="00000000" w:rsidP="00000000" w:rsidRDefault="00000000" w:rsidRPr="00000000" w14:paraId="00000051">
            <w:pPr>
              <w:spacing w:after="0" w:line="240" w:lineRule="auto"/>
              <w:jc w:val="right"/>
              <w:rPr/>
            </w:pPr>
            <w:r w:rsidDel="00000000" w:rsidR="00000000" w:rsidRPr="00000000">
              <w:rPr>
                <w:rtl w:val="0"/>
              </w:rPr>
              <w:t xml:space="preserve">10</w:t>
            </w:r>
          </w:p>
        </w:tc>
        <w:tc>
          <w:tcPr>
            <w:vAlign w:val="center"/>
          </w:tcPr>
          <w:p w:rsidR="00000000" w:rsidDel="00000000" w:rsidP="00000000" w:rsidRDefault="00000000" w:rsidRPr="00000000" w14:paraId="00000052">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3">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4">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5">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6">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7">
            <w:pPr>
              <w:spacing w:after="0" w:line="240" w:lineRule="auto"/>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8">
            <w:pPr>
              <w:spacing w:after="0" w:line="240" w:lineRule="auto"/>
              <w:jc w:val="right"/>
              <w:rPr/>
            </w:pPr>
            <w:r w:rsidDel="00000000" w:rsidR="00000000" w:rsidRPr="00000000">
              <w:rPr>
                <w:rtl w:val="0"/>
              </w:rPr>
              <w:t xml:space="preserve">11</w:t>
            </w:r>
          </w:p>
        </w:tc>
        <w:tc>
          <w:tcPr>
            <w:vAlign w:val="center"/>
          </w:tcPr>
          <w:p w:rsidR="00000000" w:rsidDel="00000000" w:rsidP="00000000" w:rsidRDefault="00000000" w:rsidRPr="00000000" w14:paraId="00000059">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A">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B">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C">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D">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5E">
            <w:pPr>
              <w:spacing w:after="0" w:line="240" w:lineRule="auto"/>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F">
            <w:pPr>
              <w:spacing w:after="0" w:line="240" w:lineRule="auto"/>
              <w:jc w:val="right"/>
              <w:rPr/>
            </w:pPr>
            <w:r w:rsidDel="00000000" w:rsidR="00000000" w:rsidRPr="00000000">
              <w:rPr>
                <w:rtl w:val="0"/>
              </w:rPr>
              <w:t xml:space="preserve">12</w:t>
            </w:r>
          </w:p>
        </w:tc>
        <w:tc>
          <w:tcPr>
            <w:vAlign w:val="center"/>
          </w:tcPr>
          <w:p w:rsidR="00000000" w:rsidDel="00000000" w:rsidP="00000000" w:rsidRDefault="00000000" w:rsidRPr="00000000" w14:paraId="00000060">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1">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2">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3">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4">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5">
            <w:pPr>
              <w:spacing w:after="0" w:line="240" w:lineRule="auto"/>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66">
            <w:pPr>
              <w:spacing w:after="0" w:line="240" w:lineRule="auto"/>
              <w:jc w:val="right"/>
              <w:rPr/>
            </w:pPr>
            <w:r w:rsidDel="00000000" w:rsidR="00000000" w:rsidRPr="00000000">
              <w:rPr>
                <w:rtl w:val="0"/>
              </w:rPr>
              <w:t xml:space="preserve">13</w:t>
            </w:r>
          </w:p>
        </w:tc>
        <w:tc>
          <w:tcPr>
            <w:vAlign w:val="center"/>
          </w:tcPr>
          <w:p w:rsidR="00000000" w:rsidDel="00000000" w:rsidP="00000000" w:rsidRDefault="00000000" w:rsidRPr="00000000" w14:paraId="00000067">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8">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9">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A">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B">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C">
            <w:pPr>
              <w:spacing w:after="0" w:line="240" w:lineRule="auto"/>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6D">
            <w:pPr>
              <w:spacing w:after="0" w:line="240" w:lineRule="auto"/>
              <w:jc w:val="right"/>
              <w:rPr/>
            </w:pPr>
            <w:r w:rsidDel="00000000" w:rsidR="00000000" w:rsidRPr="00000000">
              <w:rPr>
                <w:rtl w:val="0"/>
              </w:rPr>
              <w:t xml:space="preserve">14</w:t>
            </w:r>
          </w:p>
        </w:tc>
        <w:tc>
          <w:tcPr>
            <w:vAlign w:val="center"/>
          </w:tcPr>
          <w:p w:rsidR="00000000" w:rsidDel="00000000" w:rsidP="00000000" w:rsidRDefault="00000000" w:rsidRPr="00000000" w14:paraId="0000006E">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6F">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0">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1">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2">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3">
            <w:pPr>
              <w:spacing w:after="0" w:line="240" w:lineRule="auto"/>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74">
            <w:pPr>
              <w:spacing w:after="0" w:line="240" w:lineRule="auto"/>
              <w:jc w:val="right"/>
              <w:rPr/>
            </w:pPr>
            <w:r w:rsidDel="00000000" w:rsidR="00000000" w:rsidRPr="00000000">
              <w:rPr>
                <w:rtl w:val="0"/>
              </w:rPr>
              <w:t xml:space="preserve">15</w:t>
            </w:r>
          </w:p>
        </w:tc>
        <w:tc>
          <w:tcPr>
            <w:vAlign w:val="center"/>
          </w:tcPr>
          <w:p w:rsidR="00000000" w:rsidDel="00000000" w:rsidP="00000000" w:rsidRDefault="00000000" w:rsidRPr="00000000" w14:paraId="00000075">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6">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7">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8">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9">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A">
            <w:pPr>
              <w:spacing w:after="0" w:line="240" w:lineRule="auto"/>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7B">
            <w:pPr>
              <w:spacing w:after="0" w:line="240" w:lineRule="auto"/>
              <w:jc w:val="right"/>
              <w:rPr/>
            </w:pPr>
            <w:r w:rsidDel="00000000" w:rsidR="00000000" w:rsidRPr="00000000">
              <w:rPr>
                <w:rtl w:val="0"/>
              </w:rPr>
              <w:t xml:space="preserve">16</w:t>
            </w:r>
          </w:p>
        </w:tc>
        <w:tc>
          <w:tcPr>
            <w:vAlign w:val="center"/>
          </w:tcPr>
          <w:p w:rsidR="00000000" w:rsidDel="00000000" w:rsidP="00000000" w:rsidRDefault="00000000" w:rsidRPr="00000000" w14:paraId="0000007C">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D">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E">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7F">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0">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1">
            <w:pPr>
              <w:spacing w:after="0" w:line="240" w:lineRule="auto"/>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82">
            <w:pPr>
              <w:spacing w:after="0" w:line="240" w:lineRule="auto"/>
              <w:jc w:val="right"/>
              <w:rPr/>
            </w:pPr>
            <w:r w:rsidDel="00000000" w:rsidR="00000000" w:rsidRPr="00000000">
              <w:rPr>
                <w:rtl w:val="0"/>
              </w:rPr>
              <w:t xml:space="preserve">17</w:t>
            </w:r>
          </w:p>
        </w:tc>
        <w:tc>
          <w:tcPr>
            <w:vAlign w:val="center"/>
          </w:tcPr>
          <w:p w:rsidR="00000000" w:rsidDel="00000000" w:rsidP="00000000" w:rsidRDefault="00000000" w:rsidRPr="00000000" w14:paraId="00000083">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4">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5">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6">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7">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8">
            <w:pPr>
              <w:spacing w:after="0" w:line="240" w:lineRule="auto"/>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89">
            <w:pPr>
              <w:spacing w:after="0" w:line="240" w:lineRule="auto"/>
              <w:jc w:val="right"/>
              <w:rPr/>
            </w:pPr>
            <w:r w:rsidDel="00000000" w:rsidR="00000000" w:rsidRPr="00000000">
              <w:rPr>
                <w:rtl w:val="0"/>
              </w:rPr>
              <w:t xml:space="preserve">18</w:t>
            </w:r>
          </w:p>
        </w:tc>
        <w:tc>
          <w:tcPr>
            <w:vAlign w:val="center"/>
          </w:tcPr>
          <w:p w:rsidR="00000000" w:rsidDel="00000000" w:rsidP="00000000" w:rsidRDefault="00000000" w:rsidRPr="00000000" w14:paraId="0000008A">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B">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C">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D">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E">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8F">
            <w:pPr>
              <w:spacing w:after="0" w:line="240" w:lineRule="auto"/>
              <w:rPr>
                <w:sz w:val="24"/>
                <w:szCs w:val="24"/>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0">
            <w:pPr>
              <w:spacing w:after="0" w:line="240" w:lineRule="auto"/>
              <w:jc w:val="right"/>
              <w:rPr/>
            </w:pPr>
            <w:r w:rsidDel="00000000" w:rsidR="00000000" w:rsidRPr="00000000">
              <w:rPr>
                <w:rtl w:val="0"/>
              </w:rPr>
              <w:t xml:space="preserve">19</w:t>
            </w:r>
          </w:p>
        </w:tc>
        <w:tc>
          <w:tcPr>
            <w:vAlign w:val="center"/>
          </w:tcPr>
          <w:p w:rsidR="00000000" w:rsidDel="00000000" w:rsidP="00000000" w:rsidRDefault="00000000" w:rsidRPr="00000000" w14:paraId="00000091">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92">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93">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94">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95">
            <w:pPr>
              <w:spacing w:after="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96">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r>
    </w:p>
    <w:sectPr>
      <w:headerReference r:id="rId7" w:type="default"/>
      <w:footerReference r:id="rId8" w:type="default"/>
      <w:pgSz w:h="11906" w:w="16838" w:orient="landscape"/>
      <w:pgMar w:bottom="720" w:top="720" w:left="720" w:right="720" w:header="284" w:footer="13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b w:val="1"/>
        <w:sz w:val="16"/>
        <w:szCs w:val="16"/>
        <w:u w:val="single"/>
      </w:rPr>
    </w:pPr>
    <w:r w:rsidDel="00000000" w:rsidR="00000000" w:rsidRPr="00000000">
      <w:rPr>
        <w:b w:val="1"/>
        <w:sz w:val="16"/>
        <w:szCs w:val="16"/>
        <w:u w:val="single"/>
        <w:rtl w:val="0"/>
      </w:rPr>
      <w:t xml:space="preserve">BELEEGYEZÉSI NYILATKOZAT / DECLARAȚIE DE CONSIMȚĂMÂNT</w:t>
    </w:r>
  </w:p>
  <w:p w:rsidR="00000000" w:rsidDel="00000000" w:rsidP="00000000" w:rsidRDefault="00000000" w:rsidRPr="00000000" w14:paraId="0000009A">
    <w:pPr>
      <w:spacing w:after="0" w:lineRule="auto"/>
      <w:ind w:firstLine="720"/>
      <w:jc w:val="both"/>
      <w:rPr>
        <w:sz w:val="12"/>
        <w:szCs w:val="12"/>
      </w:rPr>
    </w:pPr>
    <w:r w:rsidDel="00000000" w:rsidR="00000000" w:rsidRPr="00000000">
      <w:rPr>
        <w:sz w:val="12"/>
        <w:szCs w:val="12"/>
        <w:rtl w:val="0"/>
      </w:rPr>
      <w:t xml:space="preserve">Ezen űrlap aláírásával  beleegyezésemet adom, hogy </w:t>
    </w:r>
    <w:r w:rsidDel="00000000" w:rsidR="00000000" w:rsidRPr="00000000">
      <w:rPr>
        <w:i w:val="1"/>
        <w:sz w:val="12"/>
        <w:szCs w:val="12"/>
        <w:rtl w:val="0"/>
      </w:rPr>
      <w:t xml:space="preserve">az (EU) 2016/679 Rendelete (2016. április 27.) - a természetes személyeknek a személyes adatok kezelése tekintetében történő védelméről és az ilyen adatok szabad áramlásáról, valamint a 95/46/EK rendelet hatályon kívül helyezéséről (általános adatvédelmi rendelet)- és a 190/2018-as törvény alapján</w:t>
    </w:r>
    <w:r w:rsidDel="00000000" w:rsidR="00000000" w:rsidRPr="00000000">
      <w:rPr>
        <w:sz w:val="12"/>
        <w:szCs w:val="12"/>
        <w:rtl w:val="0"/>
      </w:rPr>
      <w:t xml:space="preserve">, a </w:t>
    </w:r>
    <w:r w:rsidDel="00000000" w:rsidR="00000000" w:rsidRPr="00000000">
      <w:rPr>
        <w:b w:val="1"/>
        <w:sz w:val="12"/>
        <w:szCs w:val="12"/>
        <w:rtl w:val="0"/>
      </w:rPr>
      <w:t xml:space="preserve">Romániai Magyar Demokrata szövetség feldolgozza a személyes adataimat</w:t>
    </w:r>
    <w:r w:rsidDel="00000000" w:rsidR="00000000" w:rsidRPr="00000000">
      <w:rPr>
        <w:sz w:val="12"/>
        <w:szCs w:val="12"/>
        <w:rtl w:val="0"/>
      </w:rPr>
      <w:t xml:space="preserve">, abból a célból, hogy a tájékoztasson az RMDSZ tevékenységéről, illetve egyéb közérdekű programokról és kampányokról, ahogyan azt a 190/2018-as törvény 2. cikkelyének 1. bekezdésének f) alpontja értelmezi:</w:t>
    </w:r>
  </w:p>
  <w:p w:rsidR="00000000" w:rsidDel="00000000" w:rsidP="00000000" w:rsidRDefault="00000000" w:rsidRPr="00000000" w14:paraId="0000009B">
    <w:pPr>
      <w:spacing w:after="0" w:lineRule="auto"/>
      <w:ind w:firstLine="720"/>
      <w:jc w:val="both"/>
      <w:rPr>
        <w:sz w:val="12"/>
        <w:szCs w:val="12"/>
      </w:rPr>
    </w:pPr>
    <w:r w:rsidDel="00000000" w:rsidR="00000000" w:rsidRPr="00000000">
      <w:rPr>
        <w:sz w:val="12"/>
        <w:szCs w:val="12"/>
        <w:rtl w:val="0"/>
      </w:rPr>
      <w:t xml:space="preserve">• család- és keresztnév • lakcím • elérhetőségek: - telefonszám - e-mail cím</w:t>
    </w:r>
  </w:p>
  <w:p w:rsidR="00000000" w:rsidDel="00000000" w:rsidP="00000000" w:rsidRDefault="00000000" w:rsidRPr="00000000" w14:paraId="0000009C">
    <w:pPr>
      <w:spacing w:after="0" w:lineRule="auto"/>
      <w:jc w:val="both"/>
      <w:rPr>
        <w:sz w:val="12"/>
        <w:szCs w:val="12"/>
      </w:rPr>
    </w:pPr>
    <w:r w:rsidDel="00000000" w:rsidR="00000000" w:rsidRPr="00000000">
      <w:rPr>
        <w:sz w:val="12"/>
        <w:szCs w:val="12"/>
        <w:rtl w:val="0"/>
      </w:rPr>
      <w:t xml:space="preserve">Tudomásul vettem, hogy a jelen beleegyezésem bármikor visszavonható egy írásos kérelem benyújtásával, e-mail-en, az </w:t>
    </w:r>
    <w:hyperlink r:id="rId1">
      <w:r w:rsidDel="00000000" w:rsidR="00000000" w:rsidRPr="00000000">
        <w:rPr>
          <w:color w:val="0000ff"/>
          <w:sz w:val="12"/>
          <w:szCs w:val="12"/>
          <w:u w:val="single"/>
          <w:rtl w:val="0"/>
        </w:rPr>
        <w:t xml:space="preserve">adatvedelem@rmdsz.ro</w:t>
      </w:r>
    </w:hyperlink>
    <w:r w:rsidDel="00000000" w:rsidR="00000000" w:rsidRPr="00000000">
      <w:rPr>
        <w:sz w:val="12"/>
        <w:szCs w:val="12"/>
        <w:rtl w:val="0"/>
      </w:rPr>
      <w:t xml:space="preserve"> vagy postai úton a Kolozsvár, Republicii utca, 60 szám, Kolozs megye címen.</w:t>
    </w:r>
  </w:p>
  <w:p w:rsidR="00000000" w:rsidDel="00000000" w:rsidP="00000000" w:rsidRDefault="00000000" w:rsidRPr="00000000" w14:paraId="0000009D">
    <w:pPr>
      <w:spacing w:after="0" w:lineRule="auto"/>
      <w:ind w:firstLine="720"/>
      <w:jc w:val="both"/>
      <w:rPr>
        <w:sz w:val="12"/>
        <w:szCs w:val="12"/>
      </w:rPr>
    </w:pPr>
    <w:r w:rsidDel="00000000" w:rsidR="00000000" w:rsidRPr="00000000">
      <w:rPr>
        <w:sz w:val="12"/>
        <w:szCs w:val="12"/>
        <w:rtl w:val="0"/>
      </w:rPr>
      <w:t xml:space="preserve">Prin semnarea acestui formular îmi exprim acordul ca, </w:t>
    </w:r>
    <w:r w:rsidDel="00000000" w:rsidR="00000000" w:rsidRPr="00000000">
      <w:rPr>
        <w:i w:val="1"/>
        <w:sz w:val="12"/>
        <w:szCs w:val="12"/>
        <w:rtl w:val="0"/>
      </w:rPr>
      <w:t xml:space="preserve">în conformitate cu prevederile Regulamentului UE nr. 679 din 27 aprilie 2016 privind protecţia persoanelor fizice în ceea ce priveşte prelucrarea datelor cu caracter personal şi privind libera circulaţie a acestor date şi de abrogare a Directivei 95/46/CE (Regulamentul general privind protecţia datelor) și prevederile Legii 190 din 2018 privind măsuri de punere în aplicare a Regulamentului anterior menționat</w:t>
    </w:r>
    <w:r w:rsidDel="00000000" w:rsidR="00000000" w:rsidRPr="00000000">
      <w:rPr>
        <w:sz w:val="12"/>
        <w:szCs w:val="12"/>
        <w:rtl w:val="0"/>
      </w:rPr>
      <w:t xml:space="preserve">, Uniunea Democrată Maghiară din România </w:t>
    </w:r>
    <w:r w:rsidDel="00000000" w:rsidR="00000000" w:rsidRPr="00000000">
      <w:rPr>
        <w:b w:val="1"/>
        <w:sz w:val="12"/>
        <w:szCs w:val="12"/>
        <w:rtl w:val="0"/>
      </w:rPr>
      <w:t xml:space="preserve">să prelucreze datele mele personale după cum urmează, </w:t>
    </w:r>
    <w:r w:rsidDel="00000000" w:rsidR="00000000" w:rsidRPr="00000000">
      <w:rPr>
        <w:sz w:val="12"/>
        <w:szCs w:val="12"/>
        <w:rtl w:val="0"/>
      </w:rPr>
      <w:t xml:space="preserve">cu scopul de a mă informa despre activitățile curente ale UDMR, respectiv despre alte programe și campanii naționale care au ca scop îndeplinirea unui interes public, așa cum este definit în art. 2, alin. 1, lit. f) din Legea 190/2018:</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 xml:space="preserve">• numele și prenumele  • adresa de domiciliu  •date de contact: -nr. de telefon -adresa de e-mail</w:t>
    </w:r>
  </w:p>
  <w:p w:rsidR="00000000" w:rsidDel="00000000" w:rsidP="00000000" w:rsidRDefault="00000000" w:rsidRPr="00000000" w14:paraId="0000009F">
    <w:pPr>
      <w:spacing w:after="0" w:lineRule="auto"/>
      <w:jc w:val="both"/>
      <w:rPr>
        <w:sz w:val="12"/>
        <w:szCs w:val="12"/>
      </w:rPr>
    </w:pPr>
    <w:r w:rsidDel="00000000" w:rsidR="00000000" w:rsidRPr="00000000">
      <w:rPr>
        <w:sz w:val="12"/>
        <w:szCs w:val="12"/>
        <w:rtl w:val="0"/>
      </w:rPr>
      <w:t xml:space="preserve">Am luat la cunoștință că acest consimțământ poate fi retras oricând, prin înaintarea unei cereri scrise la adresa de e-mail </w:t>
    </w:r>
    <w:hyperlink r:id="rId2">
      <w:r w:rsidDel="00000000" w:rsidR="00000000" w:rsidRPr="00000000">
        <w:rPr>
          <w:color w:val="0000ff"/>
          <w:sz w:val="12"/>
          <w:szCs w:val="12"/>
          <w:u w:val="single"/>
          <w:rtl w:val="0"/>
        </w:rPr>
        <w:t xml:space="preserve">adatvedelem@rmdsz.ro</w:t>
      </w:r>
    </w:hyperlink>
    <w:r w:rsidDel="00000000" w:rsidR="00000000" w:rsidRPr="00000000">
      <w:rPr>
        <w:sz w:val="12"/>
        <w:szCs w:val="12"/>
        <w:rtl w:val="0"/>
      </w:rPr>
      <w:t xml:space="preserve"> sau trimisă la adresa  str. Republicii nr. 60, Cluj-Napoca, județul Cluj.</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166813" cy="61447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6144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9E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9E6DD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semiHidden w:val="1"/>
    <w:unhideWhenUsed w:val="1"/>
    <w:rsid w:val="00207BC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207BCE"/>
  </w:style>
  <w:style w:type="paragraph" w:styleId="Footer">
    <w:name w:val="footer"/>
    <w:basedOn w:val="Normal"/>
    <w:link w:val="FooterChar"/>
    <w:uiPriority w:val="99"/>
    <w:semiHidden w:val="1"/>
    <w:unhideWhenUsed w:val="1"/>
    <w:rsid w:val="00207BCE"/>
    <w:pPr>
      <w:tabs>
        <w:tab w:val="center" w:pos="4513"/>
        <w:tab w:val="right" w:pos="9026"/>
      </w:tabs>
      <w:spacing w:after="0" w:line="240" w:lineRule="auto"/>
    </w:pPr>
  </w:style>
  <w:style w:type="character" w:styleId="FooterChar" w:customStyle="1">
    <w:name w:val="Footer Char"/>
    <w:basedOn w:val="DefaultParagraphFont"/>
    <w:link w:val="Footer"/>
    <w:uiPriority w:val="99"/>
    <w:semiHidden w:val="1"/>
    <w:rsid w:val="00207BCE"/>
  </w:style>
  <w:style w:type="paragraph" w:styleId="ListParagraph">
    <w:name w:val="List Paragraph"/>
    <w:basedOn w:val="Normal"/>
    <w:uiPriority w:val="34"/>
    <w:qFormat w:val="1"/>
    <w:rsid w:val="00207BCE"/>
    <w:pPr>
      <w:ind w:left="720"/>
      <w:contextualSpacing w:val="1"/>
    </w:pPr>
  </w:style>
  <w:style w:type="character" w:styleId="Hyperlink">
    <w:name w:val="Hyperlink"/>
    <w:basedOn w:val="DefaultParagraphFont"/>
    <w:uiPriority w:val="99"/>
    <w:unhideWhenUsed w:val="1"/>
    <w:rsid w:val="00207BCE"/>
    <w:rPr>
      <w:color w:val="0000ff" w:themeColor="hyperlink"/>
      <w:u w:val="single"/>
    </w:rPr>
  </w:style>
  <w:style w:type="paragraph" w:styleId="BalloonText">
    <w:name w:val="Balloon Text"/>
    <w:basedOn w:val="Normal"/>
    <w:link w:val="BalloonTextChar"/>
    <w:uiPriority w:val="99"/>
    <w:semiHidden w:val="1"/>
    <w:unhideWhenUsed w:val="1"/>
    <w:rsid w:val="00207BC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07BCE"/>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atvedelem@rmdsz.ro" TargetMode="External"/><Relationship Id="rId2" Type="http://schemas.openxmlformats.org/officeDocument/2006/relationships/hyperlink" Target="mailto:adatvedelem@rmdsz.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mFcNkfwPBXhQhtJst0phkruw==">CgMxLjA4AHIhMXhqalR6TE9SV3UxUHNlM0xTc2VDOTUwRmY2aG5jU2xp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2023-01-31T12:22:00Z</dcterms:created>
  <dc:creator>Tornai Tamas</dc:creator>
</cp:coreProperties>
</file>